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7EB" w:rsidRPr="00911ED4" w:rsidRDefault="006927EB" w:rsidP="006927EB">
      <w:pPr>
        <w:pStyle w:val="a4"/>
        <w:rPr>
          <w:b/>
          <w:sz w:val="24"/>
          <w:szCs w:val="24"/>
        </w:rPr>
      </w:pPr>
      <w:r w:rsidRPr="00911ED4">
        <w:rPr>
          <w:b/>
          <w:sz w:val="24"/>
          <w:szCs w:val="24"/>
        </w:rPr>
        <w:t>Карта учебно-методической обеспеченности литературой</w:t>
      </w:r>
    </w:p>
    <w:p w:rsidR="002F394B" w:rsidRPr="00911ED4" w:rsidRDefault="006927EB" w:rsidP="002F394B">
      <w:pPr>
        <w:pStyle w:val="3"/>
        <w:rPr>
          <w:sz w:val="22"/>
          <w:szCs w:val="22"/>
          <w:u w:val="none"/>
        </w:rPr>
      </w:pPr>
      <w:r w:rsidRPr="00911ED4">
        <w:rPr>
          <w:b/>
          <w:sz w:val="24"/>
          <w:szCs w:val="24"/>
          <w:u w:val="none"/>
        </w:rPr>
        <w:t>дисциплины «</w:t>
      </w:r>
      <w:r w:rsidR="00911ED4" w:rsidRPr="00911ED4">
        <w:rPr>
          <w:b/>
          <w:sz w:val="24"/>
          <w:szCs w:val="24"/>
          <w:u w:val="none"/>
        </w:rPr>
        <w:t xml:space="preserve">Профессионально-ориентированный иностранный язык» </w:t>
      </w:r>
    </w:p>
    <w:p w:rsidR="006927EB" w:rsidRPr="00911ED4" w:rsidRDefault="006927EB" w:rsidP="006927EB">
      <w:pPr>
        <w:pStyle w:val="a4"/>
        <w:rPr>
          <w:b/>
          <w:sz w:val="24"/>
          <w:szCs w:val="24"/>
          <w:lang w:val="kk-KZ"/>
        </w:rPr>
      </w:pPr>
      <w:r w:rsidRPr="00911ED4">
        <w:rPr>
          <w:b/>
          <w:sz w:val="24"/>
          <w:szCs w:val="24"/>
        </w:rPr>
        <w:t xml:space="preserve">специальности </w:t>
      </w:r>
      <w:r w:rsidR="002F394B" w:rsidRPr="00911ED4">
        <w:rPr>
          <w:sz w:val="22"/>
          <w:szCs w:val="22"/>
        </w:rPr>
        <w:t>5В011900</w:t>
      </w:r>
      <w:r w:rsidRPr="00911ED4">
        <w:rPr>
          <w:b/>
          <w:sz w:val="24"/>
          <w:szCs w:val="24"/>
        </w:rPr>
        <w:t xml:space="preserve"> – </w:t>
      </w:r>
      <w:r w:rsidRPr="00911ED4">
        <w:rPr>
          <w:b/>
          <w:sz w:val="24"/>
          <w:szCs w:val="24"/>
          <w:lang w:val="kk-KZ"/>
        </w:rPr>
        <w:t>Иностранный язык: два иностранных языка</w:t>
      </w:r>
    </w:p>
    <w:p w:rsidR="006927EB" w:rsidRDefault="006927EB" w:rsidP="006927EB">
      <w:pPr>
        <w:jc w:val="center"/>
        <w:rPr>
          <w:b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6927EB" w:rsidTr="002F394B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Наим</w:t>
            </w:r>
            <w:r>
              <w:rPr>
                <w:b/>
                <w:sz w:val="22"/>
                <w:szCs w:val="22"/>
                <w:lang w:val="en-US"/>
              </w:rPr>
              <w:t>енование</w:t>
            </w:r>
            <w:proofErr w:type="spellEnd"/>
            <w:r>
              <w:rPr>
                <w:b/>
                <w:sz w:val="22"/>
                <w:szCs w:val="22"/>
              </w:rPr>
              <w:t xml:space="preserve"> специальности, дисциплины</w:t>
            </w:r>
          </w:p>
        </w:tc>
        <w:tc>
          <w:tcPr>
            <w:tcW w:w="9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учебников и учебно-методической литературы, единиц</w:t>
            </w:r>
          </w:p>
        </w:tc>
      </w:tr>
      <w:tr w:rsidR="006927E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по </w:t>
            </w:r>
            <w:proofErr w:type="spellStart"/>
            <w:r>
              <w:rPr>
                <w:b/>
                <w:sz w:val="22"/>
                <w:szCs w:val="22"/>
              </w:rPr>
              <w:t>обязательн</w:t>
            </w:r>
            <w:proofErr w:type="spellEnd"/>
            <w:r>
              <w:rPr>
                <w:b/>
                <w:sz w:val="22"/>
                <w:szCs w:val="22"/>
              </w:rPr>
              <w:t>. компоненту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 выборному компоненту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% обеспеченности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  <w:lang w:val="en-US"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 литературы</w:t>
            </w:r>
          </w:p>
        </w:tc>
      </w:tr>
      <w:tr w:rsidR="006927E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Default="006927EB">
            <w:pPr>
              <w:rPr>
                <w:b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>.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gramEnd"/>
            <w:r>
              <w:rPr>
                <w:b/>
                <w:sz w:val="22"/>
                <w:szCs w:val="22"/>
              </w:rPr>
              <w:t>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в т. ч. </w:t>
            </w:r>
            <w:proofErr w:type="gramStart"/>
            <w:r>
              <w:rPr>
                <w:b/>
                <w:sz w:val="22"/>
                <w:szCs w:val="22"/>
              </w:rPr>
              <w:t xml:space="preserve">на </w:t>
            </w:r>
            <w:proofErr w:type="spellStart"/>
            <w:r>
              <w:rPr>
                <w:b/>
                <w:sz w:val="22"/>
                <w:szCs w:val="22"/>
              </w:rPr>
              <w:t>каз</w:t>
            </w:r>
            <w:proofErr w:type="gramEnd"/>
            <w:r>
              <w:rPr>
                <w:b/>
                <w:sz w:val="22"/>
                <w:szCs w:val="22"/>
              </w:rPr>
              <w:t>.яз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Обязательная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  <w:rPr>
                <w:b/>
                <w:lang w:val="en-US"/>
              </w:rPr>
            </w:pPr>
          </w:p>
          <w:p w:rsidR="006927EB" w:rsidRDefault="006927E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Дополнительная</w:t>
            </w:r>
          </w:p>
        </w:tc>
      </w:tr>
      <w:tr w:rsidR="0047517B" w:rsidRPr="00911ED4" w:rsidTr="002F394B">
        <w:trPr>
          <w:cantSplit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Default="0047517B">
            <w:pPr>
              <w:pStyle w:val="a4"/>
              <w:rPr>
                <w:sz w:val="24"/>
                <w:szCs w:val="24"/>
                <w:lang w:val="kk-KZ"/>
              </w:rPr>
            </w:pPr>
            <w:r w:rsidRPr="00DD01C9">
              <w:rPr>
                <w:sz w:val="22"/>
                <w:szCs w:val="22"/>
              </w:rPr>
              <w:t>5В011900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kk-KZ"/>
              </w:rPr>
              <w:t>Иностранный язык: два иностранных языка</w:t>
            </w:r>
          </w:p>
          <w:p w:rsidR="0047517B" w:rsidRDefault="0047517B">
            <w:pPr>
              <w:jc w:val="both"/>
              <w:rPr>
                <w:lang w:val="kk-KZ"/>
              </w:rPr>
            </w:pPr>
          </w:p>
          <w:p w:rsidR="00147024" w:rsidRPr="004809A0" w:rsidRDefault="0047517B" w:rsidP="00147024">
            <w:pPr>
              <w:pStyle w:val="3"/>
              <w:rPr>
                <w:sz w:val="24"/>
                <w:szCs w:val="24"/>
                <w:u w:val="none"/>
              </w:rPr>
            </w:pPr>
            <w:r>
              <w:rPr>
                <w:sz w:val="22"/>
                <w:szCs w:val="22"/>
              </w:rPr>
              <w:t xml:space="preserve">Дисциплина </w:t>
            </w:r>
            <w:r>
              <w:rPr>
                <w:sz w:val="24"/>
                <w:szCs w:val="24"/>
              </w:rPr>
              <w:t>«</w:t>
            </w:r>
            <w:r w:rsidR="00147024">
              <w:rPr>
                <w:b/>
                <w:sz w:val="24"/>
                <w:szCs w:val="24"/>
                <w:u w:val="none"/>
              </w:rPr>
              <w:t>Первый и</w:t>
            </w:r>
            <w:r w:rsidR="00147024" w:rsidRPr="004809A0">
              <w:rPr>
                <w:b/>
                <w:sz w:val="24"/>
                <w:szCs w:val="24"/>
                <w:u w:val="none"/>
              </w:rPr>
              <w:t xml:space="preserve">ностранный язык для </w:t>
            </w:r>
            <w:r w:rsidR="00147024">
              <w:rPr>
                <w:b/>
                <w:sz w:val="24"/>
                <w:szCs w:val="24"/>
                <w:u w:val="none"/>
              </w:rPr>
              <w:t>специальных</w:t>
            </w:r>
            <w:r w:rsidR="00147024" w:rsidRPr="004809A0">
              <w:rPr>
                <w:b/>
                <w:sz w:val="24"/>
                <w:szCs w:val="24"/>
                <w:u w:val="none"/>
              </w:rPr>
              <w:t xml:space="preserve"> целей</w:t>
            </w:r>
          </w:p>
          <w:p w:rsidR="0047517B" w:rsidRDefault="0047517B">
            <w:pPr>
              <w:pStyle w:val="3"/>
              <w:rPr>
                <w:b/>
                <w:sz w:val="24"/>
                <w:szCs w:val="24"/>
              </w:rPr>
            </w:pPr>
            <w:r w:rsidRPr="0047517B">
              <w:rPr>
                <w:b/>
                <w:sz w:val="24"/>
                <w:szCs w:val="24"/>
                <w:u w:val="none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47517B" w:rsidRDefault="0047517B">
            <w:pPr>
              <w:jc w:val="both"/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24" w:rsidRPr="006A0201" w:rsidRDefault="00147024" w:rsidP="0014702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Arline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Burgmeier</w:t>
            </w:r>
            <w:proofErr w:type="spellEnd"/>
            <w:r>
              <w:rPr>
                <w:sz w:val="20"/>
                <w:szCs w:val="20"/>
                <w:lang w:val="en-US"/>
              </w:rPr>
              <w:t>. Inside reading. The academic word list in context. Oxford university press, 2009</w:t>
            </w:r>
          </w:p>
          <w:p w:rsidR="0047517B" w:rsidRPr="0047517B" w:rsidRDefault="0047517B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24" w:rsidRPr="00BB3D51" w:rsidRDefault="00147024" w:rsidP="00147024">
            <w:pPr>
              <w:jc w:val="both"/>
              <w:rPr>
                <w:sz w:val="20"/>
                <w:szCs w:val="20"/>
                <w:lang w:val="en-US"/>
              </w:rPr>
            </w:pPr>
            <w:r w:rsidRPr="00BB3D51">
              <w:rPr>
                <w:sz w:val="20"/>
                <w:szCs w:val="20"/>
                <w:lang w:val="en-GB"/>
              </w:rPr>
              <w:t xml:space="preserve">Catherine </w:t>
            </w:r>
            <w:proofErr w:type="spellStart"/>
            <w:r w:rsidRPr="00BB3D51">
              <w:rPr>
                <w:sz w:val="20"/>
                <w:szCs w:val="20"/>
                <w:lang w:val="en-GB"/>
              </w:rPr>
              <w:t>Soanes</w:t>
            </w:r>
            <w:proofErr w:type="spellEnd"/>
            <w:r w:rsidRPr="00BB3D51">
              <w:rPr>
                <w:sz w:val="20"/>
                <w:szCs w:val="20"/>
                <w:lang w:val="en-GB"/>
              </w:rPr>
              <w:t>. The Oxford Dictionary Of Current English , Oxford University Press</w:t>
            </w:r>
          </w:p>
          <w:p w:rsidR="0047517B" w:rsidRPr="00147024" w:rsidRDefault="0047517B">
            <w:pPr>
              <w:rPr>
                <w:lang w:val="en-US"/>
              </w:rPr>
            </w:pPr>
          </w:p>
        </w:tc>
      </w:tr>
      <w:tr w:rsidR="0047517B" w:rsidRPr="0047517B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7B" w:rsidRPr="002F394B" w:rsidRDefault="0047517B">
            <w:pPr>
              <w:rPr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A03593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47517B" w:rsidRDefault="0047517B" w:rsidP="00A03593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Pr="002F394B" w:rsidRDefault="00147024">
            <w:pPr>
              <w:jc w:val="both"/>
              <w:rPr>
                <w:lang w:val="en-US"/>
              </w:rPr>
            </w:pPr>
            <w:proofErr w:type="spellStart"/>
            <w:r w:rsidRPr="00BB3D51">
              <w:rPr>
                <w:sz w:val="20"/>
                <w:szCs w:val="20"/>
                <w:lang w:val="en-US"/>
              </w:rPr>
              <w:t>Els</w:t>
            </w:r>
            <w:proofErr w:type="spellEnd"/>
            <w:r w:rsidRPr="00BB3D51">
              <w:rPr>
                <w:sz w:val="20"/>
                <w:szCs w:val="20"/>
                <w:lang w:val="en-US"/>
              </w:rPr>
              <w:t xml:space="preserve"> Van </w:t>
            </w:r>
            <w:proofErr w:type="spellStart"/>
            <w:r w:rsidRPr="00BB3D51">
              <w:rPr>
                <w:sz w:val="20"/>
                <w:szCs w:val="20"/>
                <w:lang w:val="en-US"/>
              </w:rPr>
              <w:t>Geyte</w:t>
            </w:r>
            <w:proofErr w:type="spellEnd"/>
            <w:r w:rsidRPr="00BB3D51">
              <w:rPr>
                <w:sz w:val="20"/>
                <w:szCs w:val="20"/>
                <w:lang w:val="en-US"/>
              </w:rPr>
              <w:t>. Reading for IELTS. HarperCollins Publishers, 2011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024" w:rsidRPr="00BB3D51" w:rsidRDefault="00147024" w:rsidP="00147024">
            <w:pPr>
              <w:jc w:val="both"/>
              <w:rPr>
                <w:sz w:val="20"/>
                <w:szCs w:val="20"/>
                <w:lang w:val="en-US"/>
              </w:rPr>
            </w:pPr>
            <w:r w:rsidRPr="00BB3D51">
              <w:rPr>
                <w:sz w:val="20"/>
                <w:szCs w:val="20"/>
                <w:lang w:val="en-US"/>
              </w:rPr>
              <w:t xml:space="preserve">Michael Vince with Paul </w:t>
            </w:r>
            <w:proofErr w:type="spellStart"/>
            <w:r w:rsidRPr="00BB3D51">
              <w:rPr>
                <w:sz w:val="20"/>
                <w:szCs w:val="20"/>
                <w:lang w:val="en-US"/>
              </w:rPr>
              <w:t>Emmerson</w:t>
            </w:r>
            <w:proofErr w:type="spellEnd"/>
            <w:r w:rsidRPr="00BB3D51">
              <w:rPr>
                <w:sz w:val="20"/>
                <w:szCs w:val="20"/>
                <w:lang w:val="en-US"/>
              </w:rPr>
              <w:t>. Intermediate Language Practice (with key) English Grammar and Vocabulary. Macmillan, 2003</w:t>
            </w:r>
          </w:p>
          <w:p w:rsidR="0047517B" w:rsidRPr="002F394B" w:rsidRDefault="0047517B">
            <w:pPr>
              <w:jc w:val="both"/>
              <w:rPr>
                <w:lang w:val="kk-KZ"/>
              </w:rPr>
            </w:pPr>
          </w:p>
        </w:tc>
      </w:tr>
      <w:tr w:rsidR="006927EB" w:rsidRPr="00421603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7EB" w:rsidRPr="0047517B" w:rsidRDefault="006927EB"/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2F394B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2F394B" w:rsidRDefault="002F394B">
            <w:pPr>
              <w:jc w:val="center"/>
            </w:pPr>
            <w:r>
              <w:t>вар.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94B" w:rsidRDefault="002F394B" w:rsidP="002F394B">
            <w:pPr>
              <w:jc w:val="center"/>
            </w:pPr>
            <w:proofErr w:type="spellStart"/>
            <w:r>
              <w:t>Элек</w:t>
            </w:r>
            <w:proofErr w:type="spellEnd"/>
          </w:p>
          <w:p w:rsidR="006927EB" w:rsidRDefault="002F394B" w:rsidP="002F394B">
            <w:pPr>
              <w:jc w:val="center"/>
              <w:rPr>
                <w:lang w:val="en-US"/>
              </w:rPr>
            </w:pPr>
            <w:r>
              <w:t>вар.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Default="006927E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7EB" w:rsidRDefault="006927E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024" w:rsidRPr="00BB3D51" w:rsidRDefault="00147024" w:rsidP="00147024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BB3D51">
              <w:rPr>
                <w:color w:val="000000"/>
                <w:sz w:val="20"/>
                <w:szCs w:val="20"/>
                <w:lang w:val="en-GB"/>
              </w:rPr>
              <w:t>R. Murphy English Grammar in Use. Cambridge University Press,</w:t>
            </w:r>
            <w:r w:rsidRPr="00BB3D51">
              <w:rPr>
                <w:color w:val="000000"/>
                <w:sz w:val="20"/>
                <w:szCs w:val="20"/>
                <w:lang w:val="en-US"/>
              </w:rPr>
              <w:t> </w:t>
            </w:r>
            <w:r w:rsidRPr="00BB3D51">
              <w:rPr>
                <w:bCs/>
                <w:color w:val="000000"/>
                <w:sz w:val="20"/>
                <w:szCs w:val="20"/>
                <w:lang w:val="en-US"/>
              </w:rPr>
              <w:t>3rd. ed.</w:t>
            </w:r>
            <w:r w:rsidRPr="00BB3D51">
              <w:rPr>
                <w:color w:val="000000"/>
                <w:sz w:val="20"/>
                <w:szCs w:val="20"/>
                <w:lang w:val="en-US"/>
              </w:rPr>
              <w:t>, 2005; </w:t>
            </w:r>
            <w:r w:rsidRPr="00BB3D51">
              <w:rPr>
                <w:bCs/>
                <w:color w:val="000000"/>
                <w:sz w:val="20"/>
                <w:szCs w:val="20"/>
                <w:lang w:val="en-US"/>
              </w:rPr>
              <w:t>4th. ed.</w:t>
            </w:r>
            <w:r w:rsidRPr="00BB3D51">
              <w:rPr>
                <w:color w:val="000000"/>
                <w:sz w:val="20"/>
                <w:szCs w:val="20"/>
                <w:lang w:val="en-US"/>
              </w:rPr>
              <w:t>, 2012.</w:t>
            </w:r>
          </w:p>
          <w:p w:rsidR="00147024" w:rsidRPr="00BB3D51" w:rsidRDefault="00147024" w:rsidP="00147024">
            <w:pPr>
              <w:jc w:val="both"/>
              <w:rPr>
                <w:sz w:val="20"/>
                <w:szCs w:val="20"/>
                <w:lang w:val="en-US"/>
              </w:rPr>
            </w:pPr>
          </w:p>
          <w:p w:rsidR="0047517B" w:rsidRPr="006D62C0" w:rsidRDefault="0047517B" w:rsidP="0047517B">
            <w:pPr>
              <w:ind w:firstLine="567"/>
              <w:jc w:val="both"/>
              <w:rPr>
                <w:sz w:val="20"/>
                <w:szCs w:val="20"/>
              </w:rPr>
            </w:pPr>
            <w:r w:rsidRPr="006D62C0">
              <w:rPr>
                <w:sz w:val="20"/>
                <w:szCs w:val="20"/>
              </w:rPr>
              <w:t>.</w:t>
            </w:r>
          </w:p>
          <w:p w:rsidR="006927EB" w:rsidRDefault="006927EB"/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EB" w:rsidRPr="002F394B" w:rsidRDefault="00147024" w:rsidP="0042160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0"/>
                <w:szCs w:val="20"/>
                <w:lang w:val="kk-KZ"/>
              </w:rPr>
            </w:pPr>
            <w:r w:rsidRPr="00BB3D51">
              <w:rPr>
                <w:sz w:val="20"/>
                <w:szCs w:val="20"/>
                <w:lang w:val="en-US"/>
              </w:rPr>
              <w:t>Michael Vince with Peter Sunderland. Advanced Language Practice (with Key) English Grammar and Vocabulary. Macmillan</w:t>
            </w:r>
            <w:r w:rsidRPr="00664372">
              <w:rPr>
                <w:sz w:val="20"/>
                <w:szCs w:val="20"/>
              </w:rPr>
              <w:t>, 2003</w:t>
            </w:r>
          </w:p>
        </w:tc>
      </w:tr>
      <w:tr w:rsidR="0047517B" w:rsidRPr="00421603" w:rsidTr="002F394B">
        <w:trPr>
          <w:cantSplit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7B" w:rsidRPr="002F394B" w:rsidRDefault="0047517B">
            <w:pPr>
              <w:rPr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 w:rsidP="002F394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Default="0047517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Default="0047517B">
            <w:pPr>
              <w:jc w:val="center"/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7B" w:rsidRPr="006D62C0" w:rsidRDefault="0047517B" w:rsidP="0047517B">
            <w:pPr>
              <w:ind w:firstLine="567"/>
              <w:jc w:val="both"/>
              <w:rPr>
                <w:sz w:val="20"/>
                <w:szCs w:val="20"/>
              </w:rPr>
            </w:pPr>
            <w:r w:rsidRPr="006D62C0">
              <w:rPr>
                <w:sz w:val="20"/>
                <w:szCs w:val="20"/>
              </w:rPr>
              <w:t>Миролюбов, А. А. Методика обучения иностранным языкам: традиции и</w:t>
            </w:r>
            <w:r w:rsidRPr="006D62C0">
              <w:rPr>
                <w:sz w:val="20"/>
                <w:szCs w:val="20"/>
                <w:lang w:val="kk-KZ"/>
              </w:rPr>
              <w:t xml:space="preserve"> </w:t>
            </w:r>
            <w:r w:rsidRPr="006D62C0">
              <w:rPr>
                <w:sz w:val="20"/>
                <w:szCs w:val="20"/>
              </w:rPr>
              <w:t>современность [Текст] / Под. ред. А. А. Миролюбова.</w:t>
            </w:r>
            <w:proofErr w:type="gramStart"/>
            <w:r w:rsidRPr="006D62C0">
              <w:rPr>
                <w:sz w:val="20"/>
                <w:szCs w:val="20"/>
              </w:rPr>
              <w:t>–О</w:t>
            </w:r>
            <w:proofErr w:type="gramEnd"/>
            <w:r w:rsidRPr="006D62C0">
              <w:rPr>
                <w:sz w:val="20"/>
                <w:szCs w:val="20"/>
              </w:rPr>
              <w:t xml:space="preserve">бнинск: Титул,2010.–464 </w:t>
            </w:r>
            <w:proofErr w:type="gramStart"/>
            <w:r w:rsidRPr="006D62C0">
              <w:rPr>
                <w:sz w:val="20"/>
                <w:szCs w:val="20"/>
              </w:rPr>
              <w:t>с</w:t>
            </w:r>
            <w:proofErr w:type="gramEnd"/>
            <w:r w:rsidRPr="006D62C0">
              <w:rPr>
                <w:sz w:val="20"/>
                <w:szCs w:val="20"/>
              </w:rPr>
              <w:t>.</w:t>
            </w:r>
          </w:p>
          <w:p w:rsidR="0047517B" w:rsidRPr="006D62C0" w:rsidRDefault="0047517B" w:rsidP="0047517B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B" w:rsidRPr="007C34C0" w:rsidRDefault="0047517B" w:rsidP="0042160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 w:rsidRPr="006D62C0">
              <w:rPr>
                <w:sz w:val="20"/>
                <w:szCs w:val="20"/>
              </w:rPr>
              <w:t>Рогова Г.В., Верещагина И.Н. Методика обучения английскому языку на начальном этапе в общеобразовательных учреждениях</w:t>
            </w:r>
            <w:proofErr w:type="gramStart"/>
            <w:r w:rsidRPr="006D62C0">
              <w:rPr>
                <w:sz w:val="20"/>
                <w:szCs w:val="20"/>
              </w:rPr>
              <w:t xml:space="preserve"> .</w:t>
            </w:r>
            <w:proofErr w:type="gramEnd"/>
            <w:r w:rsidRPr="006D62C0">
              <w:rPr>
                <w:sz w:val="20"/>
                <w:szCs w:val="20"/>
              </w:rPr>
              <w:t>-</w:t>
            </w:r>
            <w:proofErr w:type="spellStart"/>
            <w:r w:rsidRPr="006D62C0">
              <w:rPr>
                <w:sz w:val="20"/>
                <w:szCs w:val="20"/>
              </w:rPr>
              <w:t>М.:Просвещение</w:t>
            </w:r>
            <w:proofErr w:type="spellEnd"/>
            <w:r w:rsidRPr="006D62C0">
              <w:rPr>
                <w:sz w:val="20"/>
                <w:szCs w:val="20"/>
              </w:rPr>
              <w:t>, 2000.</w:t>
            </w:r>
          </w:p>
        </w:tc>
      </w:tr>
    </w:tbl>
    <w:p w:rsidR="00EC0360" w:rsidRPr="00147024" w:rsidRDefault="00EC0360"/>
    <w:sectPr w:rsidR="00EC0360" w:rsidRPr="00147024" w:rsidSect="00EC0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34BC0"/>
    <w:multiLevelType w:val="multilevel"/>
    <w:tmpl w:val="E8A4A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41675"/>
    <w:multiLevelType w:val="hybridMultilevel"/>
    <w:tmpl w:val="9782F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953494"/>
    <w:multiLevelType w:val="hybridMultilevel"/>
    <w:tmpl w:val="ABB8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7EB"/>
    <w:rsid w:val="00147024"/>
    <w:rsid w:val="00196AA5"/>
    <w:rsid w:val="002F394B"/>
    <w:rsid w:val="00421603"/>
    <w:rsid w:val="0047517B"/>
    <w:rsid w:val="005374AA"/>
    <w:rsid w:val="006927EB"/>
    <w:rsid w:val="007419BF"/>
    <w:rsid w:val="00814962"/>
    <w:rsid w:val="00894653"/>
    <w:rsid w:val="00911ED4"/>
    <w:rsid w:val="0095757C"/>
    <w:rsid w:val="00AC0363"/>
    <w:rsid w:val="00EC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27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927EB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7E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927EB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styleId="a3">
    <w:name w:val="Hyperlink"/>
    <w:basedOn w:val="a0"/>
    <w:uiPriority w:val="99"/>
    <w:semiHidden/>
    <w:unhideWhenUsed/>
    <w:rsid w:val="006927E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6927EB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uiPriority w:val="99"/>
    <w:rsid w:val="006927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927EB"/>
    <w:pPr>
      <w:jc w:val="both"/>
    </w:pPr>
    <w:rPr>
      <w:sz w:val="20"/>
      <w:szCs w:val="20"/>
      <w:lang w:eastAsia="ko-KR"/>
    </w:rPr>
  </w:style>
  <w:style w:type="character" w:customStyle="1" w:styleId="a7">
    <w:name w:val="Основной текст Знак"/>
    <w:basedOn w:val="a0"/>
    <w:link w:val="a6"/>
    <w:uiPriority w:val="99"/>
    <w:rsid w:val="006927EB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8">
    <w:name w:val="Body Text Indent"/>
    <w:basedOn w:val="a"/>
    <w:link w:val="a9"/>
    <w:uiPriority w:val="99"/>
    <w:semiHidden/>
    <w:unhideWhenUsed/>
    <w:rsid w:val="006927E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92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6927EB"/>
  </w:style>
  <w:style w:type="character" w:customStyle="1" w:styleId="subtitle">
    <w:name w:val="subtitle"/>
    <w:basedOn w:val="a0"/>
    <w:rsid w:val="006927EB"/>
  </w:style>
  <w:style w:type="character" w:customStyle="1" w:styleId="a-size-large">
    <w:name w:val="a-size-large"/>
    <w:basedOn w:val="a0"/>
    <w:rsid w:val="006927EB"/>
  </w:style>
  <w:style w:type="character" w:customStyle="1" w:styleId="a-size-medium">
    <w:name w:val="a-size-medium"/>
    <w:basedOn w:val="a0"/>
    <w:rsid w:val="006927EB"/>
  </w:style>
  <w:style w:type="character" w:customStyle="1" w:styleId="author">
    <w:name w:val="author"/>
    <w:basedOn w:val="a0"/>
    <w:rsid w:val="006927EB"/>
  </w:style>
  <w:style w:type="character" w:customStyle="1" w:styleId="a-color-secondary">
    <w:name w:val="a-color-secondary"/>
    <w:basedOn w:val="a0"/>
    <w:rsid w:val="00692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>Hewlett-Packard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</dc:creator>
  <cp:lastModifiedBy>user</cp:lastModifiedBy>
  <cp:revision>3</cp:revision>
  <dcterms:created xsi:type="dcterms:W3CDTF">2016-01-09T13:17:00Z</dcterms:created>
  <dcterms:modified xsi:type="dcterms:W3CDTF">2016-01-15T08:48:00Z</dcterms:modified>
</cp:coreProperties>
</file>